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888" w:rsidRPr="00C15CE6" w:rsidRDefault="00B40888" w:rsidP="00B40888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  <w:bookmarkStart w:id="0" w:name="_GoBack"/>
      <w:bookmarkEnd w:id="0"/>
      <w:r w:rsidRPr="00C15CE6">
        <w:rPr>
          <w:sz w:val="22"/>
          <w:szCs w:val="22"/>
          <w:lang w:eastAsia="ru-RU"/>
        </w:rPr>
        <w:t xml:space="preserve">Приложение № </w:t>
      </w:r>
      <w:r>
        <w:rPr>
          <w:sz w:val="22"/>
          <w:szCs w:val="22"/>
          <w:lang w:eastAsia="ru-RU"/>
        </w:rPr>
        <w:t>2.1</w:t>
      </w:r>
    </w:p>
    <w:p w:rsidR="00B40888" w:rsidRPr="00C15CE6" w:rsidRDefault="00B40888" w:rsidP="00B40888">
      <w:pPr>
        <w:suppressAutoHyphens/>
        <w:ind w:right="-1"/>
        <w:jc w:val="right"/>
        <w:rPr>
          <w:sz w:val="22"/>
          <w:szCs w:val="22"/>
          <w:lang w:eastAsia="ru-RU"/>
        </w:rPr>
      </w:pPr>
      <w:r w:rsidRPr="00C15CE6">
        <w:rPr>
          <w:sz w:val="22"/>
          <w:szCs w:val="22"/>
          <w:lang w:eastAsia="ru-RU"/>
        </w:rPr>
        <w:t xml:space="preserve">к </w:t>
      </w:r>
      <w:r>
        <w:rPr>
          <w:sz w:val="22"/>
          <w:szCs w:val="22"/>
          <w:lang w:eastAsia="ru-RU"/>
        </w:rPr>
        <w:t>Техническому заданию</w:t>
      </w:r>
    </w:p>
    <w:p w:rsidR="00B40888" w:rsidRPr="00F33B09" w:rsidRDefault="00B40888" w:rsidP="00B40888">
      <w:pPr>
        <w:suppressAutoHyphens/>
        <w:spacing w:before="404" w:after="125" w:line="230" w:lineRule="exact"/>
        <w:jc w:val="center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Технические требования к оборудованию</w:t>
      </w:r>
      <w:r>
        <w:rPr>
          <w:b/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val="en-US" w:eastAsia="ru-RU"/>
        </w:rPr>
        <w:t>MPLS</w:t>
      </w:r>
      <w:r w:rsidRPr="00F33B09">
        <w:rPr>
          <w:b/>
          <w:sz w:val="24"/>
          <w:szCs w:val="24"/>
          <w:lang w:eastAsia="ru-RU"/>
        </w:rPr>
        <w:t>-</w:t>
      </w:r>
      <w:r>
        <w:rPr>
          <w:b/>
          <w:sz w:val="24"/>
          <w:szCs w:val="24"/>
          <w:lang w:val="en-US" w:eastAsia="ru-RU"/>
        </w:rPr>
        <w:t>TP</w:t>
      </w:r>
    </w:p>
    <w:p w:rsidR="00B40888" w:rsidRPr="000932D7" w:rsidRDefault="00B40888" w:rsidP="00B40888">
      <w:pPr>
        <w:suppressAutoHyphens/>
        <w:spacing w:before="404" w:after="125" w:line="276" w:lineRule="auto"/>
        <w:contextualSpacing/>
        <w:jc w:val="both"/>
        <w:rPr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4841"/>
      </w:tblGrid>
      <w:tr w:rsidR="00B40888" w:rsidRPr="000932D7" w:rsidTr="009B4DA5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B40888" w:rsidRPr="000932D7" w:rsidRDefault="00B40888" w:rsidP="009B4DA5">
            <w:pPr>
              <w:suppressAutoHyphens/>
              <w:spacing w:before="404" w:after="125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888" w:rsidRPr="000932D7" w:rsidRDefault="00B40888" w:rsidP="009B4DA5">
            <w:pPr>
              <w:widowControl w:val="0"/>
              <w:rPr>
                <w:sz w:val="24"/>
                <w:szCs w:val="24"/>
                <w:lang w:eastAsia="ru-RU"/>
              </w:rPr>
            </w:pPr>
            <w:r w:rsidRPr="004419B9">
              <w:rPr>
                <w:sz w:val="24"/>
                <w:szCs w:val="24"/>
              </w:rPr>
              <w:t>Реконструкция ССПД Октябрьская - Сергино - Надым с заходами на</w:t>
            </w:r>
            <w:r>
              <w:rPr>
                <w:sz w:val="24"/>
                <w:szCs w:val="24"/>
              </w:rPr>
              <w:t xml:space="preserve"> </w:t>
            </w:r>
            <w:r w:rsidRPr="004419B9">
              <w:rPr>
                <w:sz w:val="24"/>
                <w:szCs w:val="24"/>
              </w:rPr>
              <w:t>ПС: Бобровская, Белоярская, Сорум, Лонг-Юган, Надым (установка каналообразующего оборудования) филиала</w:t>
            </w:r>
            <w:r>
              <w:rPr>
                <w:sz w:val="24"/>
                <w:szCs w:val="24"/>
              </w:rPr>
              <w:t xml:space="preserve"> </w:t>
            </w:r>
            <w:r w:rsidRPr="004419B9">
              <w:rPr>
                <w:sz w:val="24"/>
                <w:szCs w:val="24"/>
              </w:rPr>
              <w:t>АО "Тюменьэнерго" Энергокомплекс</w:t>
            </w:r>
          </w:p>
        </w:tc>
      </w:tr>
      <w:tr w:rsidR="00B40888" w:rsidRPr="000932D7" w:rsidTr="009B4DA5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888" w:rsidRPr="000932D7" w:rsidRDefault="00B40888" w:rsidP="009B4DA5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0888" w:rsidRPr="000932D7" w:rsidRDefault="00B40888" w:rsidP="009B4DA5">
            <w:pPr>
              <w:suppressAutoHyphens/>
              <w:spacing w:after="125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(наименование объекта)</w:t>
            </w:r>
          </w:p>
          <w:p w:rsidR="00B40888" w:rsidRPr="00B40888" w:rsidRDefault="00B40888" w:rsidP="009B4DA5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B40888" w:rsidRPr="000932D7" w:rsidTr="009B4DA5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B40888" w:rsidRPr="000932D7" w:rsidRDefault="00B40888" w:rsidP="009B4DA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0888" w:rsidRPr="00C517A5" w:rsidRDefault="00B40888" w:rsidP="009B4DA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 xml:space="preserve">2 </w:t>
            </w:r>
            <w:r>
              <w:rPr>
                <w:sz w:val="24"/>
                <w:szCs w:val="24"/>
                <w:lang w:eastAsia="ru-RU"/>
              </w:rPr>
              <w:t>месяца</w:t>
            </w:r>
          </w:p>
        </w:tc>
      </w:tr>
      <w:tr w:rsidR="00B40888" w:rsidRPr="000932D7" w:rsidTr="009B4DA5">
        <w:trPr>
          <w:trHeight w:val="917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B40888" w:rsidRDefault="00B40888" w:rsidP="009B4DA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B40888" w:rsidRPr="000932D7" w:rsidRDefault="00B40888" w:rsidP="009B4DA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0888" w:rsidRPr="00C517A5" w:rsidRDefault="00B40888" w:rsidP="009B4DA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C517A5">
              <w:rPr>
                <w:sz w:val="24"/>
                <w:szCs w:val="24"/>
                <w:lang w:eastAsia="ru-RU"/>
              </w:rPr>
              <w:t xml:space="preserve">Россия, Ханты-Мансийский автономный округ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C517A5">
              <w:rPr>
                <w:sz w:val="24"/>
                <w:szCs w:val="24"/>
                <w:lang w:eastAsia="ru-RU"/>
              </w:rPr>
              <w:t xml:space="preserve"> Югра</w:t>
            </w:r>
            <w:r>
              <w:rPr>
                <w:sz w:val="24"/>
                <w:szCs w:val="24"/>
                <w:lang w:eastAsia="ru-RU"/>
              </w:rPr>
              <w:t>, г.Нягань</w:t>
            </w:r>
          </w:p>
        </w:tc>
      </w:tr>
    </w:tbl>
    <w:p w:rsidR="00B40888" w:rsidRPr="000932D7" w:rsidRDefault="00B40888" w:rsidP="00B40888">
      <w:pPr>
        <w:suppressAutoHyphens/>
        <w:spacing w:before="404" w:after="125" w:line="230" w:lineRule="exact"/>
        <w:ind w:left="142"/>
        <w:jc w:val="both"/>
        <w:rPr>
          <w:sz w:val="24"/>
          <w:szCs w:val="24"/>
          <w:lang w:eastAsia="ru-RU"/>
        </w:rPr>
      </w:pPr>
    </w:p>
    <w:tbl>
      <w:tblPr>
        <w:tblW w:w="5077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782"/>
        <w:gridCol w:w="2307"/>
        <w:gridCol w:w="2026"/>
      </w:tblGrid>
      <w:tr w:rsidR="00B40888" w:rsidRPr="000932D7" w:rsidTr="00B40888">
        <w:trPr>
          <w:trHeight w:val="85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932D7" w:rsidRDefault="00B40888" w:rsidP="009B4DA5">
            <w:pPr>
              <w:suppressAutoHyphens/>
              <w:spacing w:line="269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932D7" w:rsidRDefault="00B40888" w:rsidP="009B4DA5">
            <w:pPr>
              <w:suppressAutoHyphens/>
              <w:spacing w:line="274" w:lineRule="exact"/>
              <w:ind w:left="155" w:right="340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932D7" w:rsidRDefault="00B40888" w:rsidP="009B4DA5">
            <w:pPr>
              <w:suppressAutoHyphens/>
              <w:ind w:lef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Требуемое значение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932D7" w:rsidRDefault="00B40888" w:rsidP="009B4DA5">
            <w:pPr>
              <w:suppressAutoHyphens/>
              <w:spacing w:line="274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Предлагаемые участником конкурса технические характеристики</w:t>
            </w:r>
          </w:p>
        </w:tc>
      </w:tr>
      <w:tr w:rsidR="00B40888" w:rsidRPr="000932D7" w:rsidTr="00B40888">
        <w:trPr>
          <w:trHeight w:val="293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932D7" w:rsidRDefault="00B40888" w:rsidP="009B4DA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C80965" w:rsidRDefault="00B40888" w:rsidP="009B4DA5">
            <w:pPr>
              <w:suppressAutoHyphens/>
              <w:ind w:left="155"/>
              <w:rPr>
                <w:b/>
                <w:sz w:val="24"/>
                <w:szCs w:val="24"/>
                <w:lang w:eastAsia="ru-RU"/>
              </w:rPr>
            </w:pPr>
            <w:r w:rsidRPr="00C80965">
              <w:rPr>
                <w:rFonts w:eastAsia="Calibri"/>
                <w:b/>
                <w:bCs/>
                <w:sz w:val="24"/>
                <w:szCs w:val="16"/>
                <w:lang w:eastAsia="ru-RU"/>
              </w:rPr>
              <w:t>Конфигурация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932D7" w:rsidRDefault="00B40888" w:rsidP="009B4DA5">
            <w:pPr>
              <w:widowControl w:val="0"/>
              <w:suppressAutoHyphens/>
              <w:ind w:left="159"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888" w:rsidRPr="000932D7" w:rsidRDefault="00B40888" w:rsidP="009B4DA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B40888" w:rsidRPr="00046378" w:rsidTr="00B40888">
        <w:trPr>
          <w:trHeight w:val="2287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932D7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C80965" w:rsidRDefault="00B40888" w:rsidP="009B4DA5">
            <w:pPr>
              <w:suppressAutoHyphens/>
              <w:spacing w:after="125"/>
              <w:ind w:left="155"/>
              <w:jc w:val="both"/>
              <w:rPr>
                <w:sz w:val="24"/>
                <w:szCs w:val="24"/>
                <w:lang w:eastAsia="ru-RU"/>
              </w:rPr>
            </w:pPr>
            <w:r w:rsidRPr="00C80965">
              <w:rPr>
                <w:rFonts w:eastAsia="Calibri"/>
                <w:bCs/>
                <w:sz w:val="24"/>
                <w:szCs w:val="16"/>
                <w:lang w:eastAsia="ru-RU"/>
              </w:rPr>
              <w:t>К</w:t>
            </w:r>
            <w:r w:rsidRPr="00C80965">
              <w:rPr>
                <w:sz w:val="24"/>
                <w:szCs w:val="24"/>
                <w:lang w:eastAsia="ru-RU"/>
              </w:rPr>
              <w:t>онструкция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888" w:rsidRPr="00046378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Ш</w:t>
            </w:r>
            <w:r w:rsidRPr="006B000C">
              <w:rPr>
                <w:sz w:val="24"/>
                <w:szCs w:val="24"/>
                <w:lang w:eastAsia="ru-RU"/>
              </w:rPr>
              <w:t>асси, на котором могут быть установлены 2 источника питания, 2 контроллера и коммутирующие матрицы и до 10 интерфейсных модулей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888" w:rsidRPr="00046378" w:rsidRDefault="00B40888" w:rsidP="009B4DA5">
            <w:pPr>
              <w:rPr>
                <w:lang w:eastAsia="ru-RU"/>
              </w:rPr>
            </w:pPr>
          </w:p>
        </w:tc>
      </w:tr>
      <w:tr w:rsidR="00B40888" w:rsidRPr="00046378" w:rsidTr="00B40888">
        <w:trPr>
          <w:trHeight w:val="572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932D7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C80965" w:rsidRDefault="00B40888" w:rsidP="009B4DA5">
            <w:pPr>
              <w:suppressAutoHyphens/>
              <w:spacing w:after="125"/>
              <w:ind w:left="155"/>
              <w:jc w:val="both"/>
              <w:rPr>
                <w:rFonts w:eastAsia="Calibri"/>
                <w:bCs/>
                <w:sz w:val="24"/>
                <w:szCs w:val="16"/>
                <w:lang w:eastAsia="ru-RU"/>
              </w:rPr>
            </w:pPr>
            <w:r>
              <w:rPr>
                <w:rFonts w:eastAsia="Calibri"/>
                <w:bCs/>
                <w:sz w:val="24"/>
                <w:szCs w:val="16"/>
                <w:lang w:eastAsia="ru-RU"/>
              </w:rPr>
              <w:t>Охлаждение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888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Пассивное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888" w:rsidRPr="00046378" w:rsidRDefault="00B40888" w:rsidP="009B4DA5">
            <w:pPr>
              <w:rPr>
                <w:lang w:eastAsia="ru-RU"/>
              </w:rPr>
            </w:pPr>
          </w:p>
        </w:tc>
      </w:tr>
      <w:tr w:rsidR="00B40888" w:rsidRPr="00046378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ind w:left="155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Интерфейсы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46378" w:rsidRDefault="00B40888" w:rsidP="009B4DA5">
            <w:pPr>
              <w:suppressAutoHyphens/>
              <w:spacing w:after="125"/>
              <w:ind w:left="159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888" w:rsidRPr="00046378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4F13EB" w:rsidRDefault="00B40888" w:rsidP="009B4DA5">
            <w:pPr>
              <w:suppressAutoHyphens/>
              <w:spacing w:after="125"/>
              <w:ind w:left="155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Ethernet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val="en-US" w:eastAsia="ru-RU"/>
              </w:rPr>
            </w:pPr>
            <w:r w:rsidRPr="004F13EB">
              <w:rPr>
                <w:sz w:val="24"/>
                <w:szCs w:val="24"/>
                <w:lang w:val="en-US" w:eastAsia="ru-RU"/>
              </w:rPr>
              <w:t>XFP 10 Gbps</w:t>
            </w:r>
          </w:p>
          <w:p w:rsidR="00B40888" w:rsidRPr="00B40888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val="en-US" w:eastAsia="ru-RU"/>
              </w:rPr>
            </w:pPr>
            <w:r w:rsidRPr="007B1F12">
              <w:rPr>
                <w:sz w:val="24"/>
                <w:szCs w:val="24"/>
                <w:lang w:val="en-US" w:eastAsia="ru-RU"/>
              </w:rPr>
              <w:t>10/100/1000</w:t>
            </w:r>
            <w:r w:rsidRPr="00B40888">
              <w:rPr>
                <w:sz w:val="24"/>
                <w:szCs w:val="24"/>
                <w:lang w:val="en-US" w:eastAsia="ru-RU"/>
              </w:rPr>
              <w:t xml:space="preserve"> SFP/RJ</w:t>
            </w:r>
            <w:r>
              <w:rPr>
                <w:sz w:val="24"/>
                <w:szCs w:val="24"/>
                <w:lang w:val="en-US" w:eastAsia="ru-RU"/>
              </w:rPr>
              <w:t>-</w:t>
            </w:r>
            <w:r w:rsidRPr="00B40888">
              <w:rPr>
                <w:sz w:val="24"/>
                <w:szCs w:val="24"/>
                <w:lang w:val="en-US" w:eastAsia="ru-RU"/>
              </w:rPr>
              <w:t>45</w:t>
            </w:r>
          </w:p>
          <w:p w:rsidR="00B40888" w:rsidRPr="004F13EB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val="en-US" w:eastAsia="ru-RU"/>
              </w:rPr>
            </w:pPr>
            <w:r w:rsidRPr="00B40888">
              <w:rPr>
                <w:sz w:val="24"/>
                <w:szCs w:val="24"/>
                <w:lang w:val="en-US" w:eastAsia="ru-RU"/>
              </w:rPr>
              <w:t>PoE+ (802.3at)</w:t>
            </w:r>
          </w:p>
          <w:p w:rsidR="00B40888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val="en-US" w:eastAsia="ru-RU"/>
              </w:rPr>
            </w:pPr>
            <w:r w:rsidRPr="004F13EB">
              <w:rPr>
                <w:sz w:val="24"/>
                <w:szCs w:val="24"/>
                <w:lang w:val="en-US" w:eastAsia="ru-RU"/>
              </w:rPr>
              <w:t>IEEE</w:t>
            </w:r>
            <w:r>
              <w:rPr>
                <w:sz w:val="24"/>
                <w:szCs w:val="24"/>
                <w:lang w:val="en-US" w:eastAsia="ru-RU"/>
              </w:rPr>
              <w:t xml:space="preserve"> </w:t>
            </w:r>
            <w:r w:rsidRPr="004F13EB">
              <w:rPr>
                <w:sz w:val="24"/>
                <w:szCs w:val="24"/>
                <w:lang w:val="en-US" w:eastAsia="ru-RU"/>
              </w:rPr>
              <w:t>1588v2</w:t>
            </w:r>
            <w:r>
              <w:rPr>
                <w:sz w:val="24"/>
                <w:szCs w:val="24"/>
                <w:lang w:val="en-US" w:eastAsia="ru-RU"/>
              </w:rPr>
              <w:t xml:space="preserve"> </w:t>
            </w:r>
          </w:p>
          <w:p w:rsidR="00B40888" w:rsidRPr="007B1F12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val="en-US" w:eastAsia="ru-RU"/>
              </w:rPr>
            </w:pPr>
            <w:r w:rsidRPr="004F13EB">
              <w:rPr>
                <w:sz w:val="24"/>
                <w:szCs w:val="24"/>
                <w:lang w:val="en-US" w:eastAsia="ru-RU"/>
              </w:rPr>
              <w:t>LAN/WAN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val="en-US"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4F13EB" w:rsidRDefault="00B40888" w:rsidP="009B4DA5">
            <w:pPr>
              <w:suppressAutoHyphens/>
              <w:spacing w:after="125"/>
              <w:ind w:left="155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SDH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STM-1/4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val="en-US"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4F13EB" w:rsidRDefault="00B40888" w:rsidP="009B4DA5">
            <w:pPr>
              <w:suppressAutoHyphens/>
              <w:spacing w:after="125"/>
              <w:ind w:left="15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Низкоскоростные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Е1</w:t>
            </w:r>
          </w:p>
          <w:p w:rsidR="00B40888" w:rsidRPr="00B40888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FXS</w:t>
            </w:r>
            <w:r w:rsidRPr="00B40888">
              <w:rPr>
                <w:sz w:val="24"/>
                <w:szCs w:val="24"/>
                <w:lang w:eastAsia="ru-RU"/>
              </w:rPr>
              <w:t>/</w:t>
            </w:r>
            <w:r>
              <w:rPr>
                <w:sz w:val="24"/>
                <w:szCs w:val="24"/>
                <w:lang w:val="en-US" w:eastAsia="ru-RU"/>
              </w:rPr>
              <w:t>FXO</w:t>
            </w:r>
          </w:p>
          <w:p w:rsidR="00B40888" w:rsidRPr="00B40888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E</w:t>
            </w:r>
            <w:r w:rsidRPr="00B40888">
              <w:rPr>
                <w:sz w:val="24"/>
                <w:szCs w:val="24"/>
                <w:lang w:eastAsia="ru-RU"/>
              </w:rPr>
              <w:t>&amp;</w:t>
            </w:r>
            <w:r>
              <w:rPr>
                <w:sz w:val="24"/>
                <w:szCs w:val="24"/>
                <w:lang w:val="en-US" w:eastAsia="ru-RU"/>
              </w:rPr>
              <w:t>M</w:t>
            </w:r>
          </w:p>
          <w:p w:rsidR="00B40888" w:rsidRPr="00B40888" w:rsidRDefault="00B40888" w:rsidP="009B4DA5">
            <w:pPr>
              <w:suppressAutoHyphens/>
              <w:spacing w:after="125"/>
              <w:ind w:left="15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lastRenderedPageBreak/>
              <w:t>RS</w:t>
            </w:r>
            <w:r w:rsidRPr="00B40888">
              <w:rPr>
                <w:sz w:val="24"/>
                <w:szCs w:val="24"/>
                <w:lang w:eastAsia="ru-RU"/>
              </w:rPr>
              <w:t>232/422/485/</w:t>
            </w:r>
            <w:r w:rsidRPr="004F13EB">
              <w:rPr>
                <w:sz w:val="24"/>
                <w:szCs w:val="24"/>
                <w:lang w:val="en-US" w:eastAsia="ru-RU"/>
              </w:rPr>
              <w:t>X</w:t>
            </w:r>
            <w:r w:rsidRPr="00B40888">
              <w:rPr>
                <w:sz w:val="24"/>
                <w:szCs w:val="24"/>
                <w:lang w:eastAsia="ru-RU"/>
              </w:rPr>
              <w:t>.21/</w:t>
            </w:r>
            <w:r w:rsidRPr="004F13EB">
              <w:rPr>
                <w:sz w:val="24"/>
                <w:szCs w:val="24"/>
                <w:lang w:val="en-US" w:eastAsia="ru-RU"/>
              </w:rPr>
              <w:t>V</w:t>
            </w:r>
            <w:r w:rsidRPr="00B40888">
              <w:rPr>
                <w:sz w:val="24"/>
                <w:szCs w:val="24"/>
                <w:lang w:eastAsia="ru-RU"/>
              </w:rPr>
              <w:t>.35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suppressAutoHyphens/>
              <w:spacing w:after="125"/>
              <w:jc w:val="center"/>
              <w:rPr>
                <w:b/>
                <w:sz w:val="24"/>
                <w:szCs w:val="24"/>
                <w:lang w:val="en-US" w:eastAsia="ru-RU"/>
              </w:rPr>
            </w:pPr>
            <w:r>
              <w:rPr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ind w:left="155"/>
              <w:rPr>
                <w:b/>
                <w:sz w:val="24"/>
              </w:rPr>
            </w:pPr>
            <w:r w:rsidRPr="00CF099E">
              <w:rPr>
                <w:b/>
                <w:sz w:val="24"/>
              </w:rPr>
              <w:t xml:space="preserve">Протоколы 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888" w:rsidRPr="007B1F12" w:rsidRDefault="00B40888" w:rsidP="009B4DA5">
            <w:pPr>
              <w:ind w:left="155"/>
              <w:rPr>
                <w:sz w:val="24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831AA4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CF099E" w:rsidRDefault="00B40888" w:rsidP="009B4DA5">
            <w:pPr>
              <w:ind w:left="155"/>
              <w:rPr>
                <w:sz w:val="24"/>
              </w:rPr>
            </w:pPr>
            <w:r w:rsidRPr="00CF099E">
              <w:rPr>
                <w:bCs/>
                <w:sz w:val="24"/>
              </w:rPr>
              <w:t xml:space="preserve">Протоколы </w:t>
            </w:r>
            <w:r w:rsidRPr="00CF099E">
              <w:rPr>
                <w:bCs/>
                <w:sz w:val="24"/>
                <w:lang w:val="en-US"/>
              </w:rPr>
              <w:t>L2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CF099E" w:rsidRDefault="00B40888" w:rsidP="009B4DA5">
            <w:pPr>
              <w:ind w:left="17"/>
              <w:rPr>
                <w:sz w:val="24"/>
                <w:lang w:val="en-US"/>
              </w:rPr>
            </w:pPr>
            <w:r w:rsidRPr="00CF099E">
              <w:rPr>
                <w:sz w:val="24"/>
                <w:lang w:val="en-US"/>
              </w:rPr>
              <w:t>G.8032 (ERP- 50</w:t>
            </w:r>
            <w:r w:rsidRPr="00CF099E">
              <w:rPr>
                <w:sz w:val="24"/>
              </w:rPr>
              <w:t>мсек</w:t>
            </w:r>
            <w:r w:rsidRPr="00CF099E">
              <w:rPr>
                <w:sz w:val="24"/>
                <w:lang w:val="en-US"/>
              </w:rPr>
              <w:t>.), MSTP, RSTP, STP</w:t>
            </w:r>
          </w:p>
          <w:p w:rsidR="00B40888" w:rsidRPr="00CF099E" w:rsidRDefault="00B40888" w:rsidP="009B4DA5">
            <w:pPr>
              <w:ind w:left="17"/>
              <w:rPr>
                <w:sz w:val="24"/>
                <w:lang w:val="en-US"/>
              </w:rPr>
            </w:pPr>
            <w:r w:rsidRPr="00CF099E">
              <w:rPr>
                <w:sz w:val="24"/>
                <w:lang w:val="en-US"/>
              </w:rPr>
              <w:t>VLAN tagging (802.1Q)</w:t>
            </w:r>
          </w:p>
          <w:p w:rsidR="00B40888" w:rsidRPr="00CF099E" w:rsidRDefault="00B40888" w:rsidP="009B4DA5">
            <w:pPr>
              <w:ind w:left="17"/>
              <w:rPr>
                <w:sz w:val="24"/>
                <w:lang w:val="en-US"/>
              </w:rPr>
            </w:pPr>
            <w:r w:rsidRPr="00CF099E">
              <w:rPr>
                <w:sz w:val="24"/>
                <w:lang w:val="en-US"/>
              </w:rPr>
              <w:t>IGMPv1,v2,v3</w:t>
            </w:r>
          </w:p>
          <w:p w:rsidR="00B40888" w:rsidRPr="00CF099E" w:rsidRDefault="00B40888" w:rsidP="009B4DA5">
            <w:pPr>
              <w:ind w:left="17"/>
              <w:rPr>
                <w:sz w:val="24"/>
              </w:rPr>
            </w:pPr>
            <w:r w:rsidRPr="00CF099E">
              <w:rPr>
                <w:sz w:val="24"/>
              </w:rPr>
              <w:t>LACP (логическое объединение каналов)</w:t>
            </w:r>
          </w:p>
          <w:p w:rsidR="00B40888" w:rsidRPr="00CF099E" w:rsidRDefault="00B40888" w:rsidP="009B4DA5">
            <w:pPr>
              <w:ind w:left="17"/>
              <w:rPr>
                <w:sz w:val="24"/>
              </w:rPr>
            </w:pPr>
            <w:r w:rsidRPr="00CF099E">
              <w:rPr>
                <w:sz w:val="24"/>
              </w:rPr>
              <w:t>Защита Broadcast/Multicast storm</w:t>
            </w:r>
          </w:p>
          <w:p w:rsidR="00B40888" w:rsidRPr="000A4DFE" w:rsidRDefault="00B40888" w:rsidP="009B4DA5">
            <w:pPr>
              <w:ind w:left="17"/>
              <w:rPr>
                <w:sz w:val="24"/>
              </w:rPr>
            </w:pPr>
            <w:r w:rsidRPr="00CF099E">
              <w:rPr>
                <w:sz w:val="24"/>
              </w:rPr>
              <w:t>QoS (802.1p/Diff Serv)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ind w:left="155"/>
              <w:rPr>
                <w:sz w:val="24"/>
              </w:rPr>
            </w:pPr>
            <w:r w:rsidRPr="00CF099E">
              <w:rPr>
                <w:bCs/>
                <w:sz w:val="24"/>
              </w:rPr>
              <w:t xml:space="preserve">Протоколы </w:t>
            </w:r>
            <w:r>
              <w:rPr>
                <w:bCs/>
                <w:sz w:val="24"/>
                <w:lang w:val="en-US"/>
              </w:rPr>
              <w:t>L3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CF099E" w:rsidRDefault="00B40888" w:rsidP="009B4DA5">
            <w:pPr>
              <w:ind w:left="17"/>
              <w:rPr>
                <w:sz w:val="24"/>
              </w:rPr>
            </w:pPr>
            <w:r w:rsidRPr="00CF099E">
              <w:rPr>
                <w:sz w:val="24"/>
              </w:rPr>
              <w:t>Статическая маршрутизация, Динамическая маршрутизация (OSPF, PIM-SM)</w:t>
            </w:r>
          </w:p>
          <w:p w:rsidR="00B40888" w:rsidRPr="000A4DFE" w:rsidRDefault="00B40888" w:rsidP="009B4DA5">
            <w:pPr>
              <w:ind w:left="17"/>
              <w:rPr>
                <w:sz w:val="24"/>
              </w:rPr>
            </w:pPr>
            <w:r w:rsidRPr="00CF099E">
              <w:rPr>
                <w:sz w:val="24"/>
              </w:rPr>
              <w:t>Резервирование L3 - VRRP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suppressAutoHyphens/>
              <w:spacing w:after="125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ind w:left="155"/>
              <w:rPr>
                <w:b/>
                <w:sz w:val="24"/>
              </w:rPr>
            </w:pPr>
            <w:r w:rsidRPr="00CF099E">
              <w:rPr>
                <w:b/>
                <w:bCs/>
                <w:sz w:val="24"/>
              </w:rPr>
              <w:t>Безопасность: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CF099E" w:rsidRDefault="00B40888" w:rsidP="009B4DA5">
            <w:pPr>
              <w:ind w:left="17"/>
              <w:rPr>
                <w:sz w:val="24"/>
              </w:rPr>
            </w:pPr>
            <w:r w:rsidRPr="00CF099E">
              <w:rPr>
                <w:sz w:val="24"/>
              </w:rPr>
              <w:t>Поддержка ACL</w:t>
            </w:r>
          </w:p>
          <w:p w:rsidR="00B40888" w:rsidRPr="00CF099E" w:rsidRDefault="00B40888" w:rsidP="009B4DA5">
            <w:pPr>
              <w:ind w:left="17"/>
              <w:rPr>
                <w:sz w:val="24"/>
              </w:rPr>
            </w:pPr>
            <w:r w:rsidRPr="00CF099E">
              <w:rPr>
                <w:sz w:val="24"/>
              </w:rPr>
              <w:t>Авторизация через RADIUS сервер (802.1x)</w:t>
            </w:r>
          </w:p>
          <w:p w:rsidR="00B40888" w:rsidRPr="00CF099E" w:rsidRDefault="00B40888" w:rsidP="009B4DA5">
            <w:pPr>
              <w:ind w:left="17"/>
              <w:rPr>
                <w:sz w:val="24"/>
              </w:rPr>
            </w:pPr>
            <w:r w:rsidRPr="00CF099E">
              <w:rPr>
                <w:sz w:val="24"/>
              </w:rPr>
              <w:t>Управление по протоколу SNMPv3</w:t>
            </w:r>
          </w:p>
          <w:p w:rsidR="00B40888" w:rsidRPr="000A4DFE" w:rsidRDefault="00B40888" w:rsidP="009B4DA5">
            <w:pPr>
              <w:ind w:left="17"/>
              <w:rPr>
                <w:sz w:val="24"/>
              </w:rPr>
            </w:pPr>
            <w:r w:rsidRPr="00CF099E">
              <w:rPr>
                <w:sz w:val="24"/>
              </w:rPr>
              <w:t>Данные о построении топологии (DCN) зашифрованы по протоколу IPsec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suppressAutoHyphens/>
              <w:spacing w:after="125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  <w:r w:rsidRPr="000A4DFE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ind w:left="155"/>
              <w:rPr>
                <w:b/>
                <w:sz w:val="24"/>
              </w:rPr>
            </w:pPr>
            <w:r w:rsidRPr="000A4DFE">
              <w:rPr>
                <w:b/>
                <w:sz w:val="24"/>
              </w:rPr>
              <w:t>Формфактор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CF099E" w:rsidRDefault="00B40888" w:rsidP="009B4DA5">
            <w:pPr>
              <w:ind w:left="17"/>
              <w:rPr>
                <w:sz w:val="24"/>
              </w:rPr>
            </w:pPr>
            <w:r>
              <w:rPr>
                <w:sz w:val="24"/>
              </w:rPr>
              <w:t>Монтаж в 19-дюймовый модуль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suppressAutoHyphens/>
              <w:spacing w:after="125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ind w:left="155"/>
              <w:rPr>
                <w:b/>
                <w:sz w:val="24"/>
              </w:rPr>
            </w:pPr>
            <w:r w:rsidRPr="000A4DFE">
              <w:rPr>
                <w:b/>
                <w:sz w:val="24"/>
              </w:rPr>
              <w:t>Электропитание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ind w:left="17"/>
              <w:rPr>
                <w:sz w:val="24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ind w:left="155"/>
              <w:rPr>
                <w:sz w:val="24"/>
              </w:rPr>
            </w:pPr>
            <w:r w:rsidRPr="000A4DFE">
              <w:rPr>
                <w:sz w:val="24"/>
              </w:rPr>
              <w:t>Напряжение питания</w:t>
            </w:r>
            <w:r>
              <w:rPr>
                <w:sz w:val="24"/>
              </w:rPr>
              <w:t xml:space="preserve"> переменного тока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ind w:left="17"/>
              <w:rPr>
                <w:sz w:val="24"/>
              </w:rPr>
            </w:pPr>
            <w:r>
              <w:rPr>
                <w:sz w:val="24"/>
              </w:rPr>
              <w:t>100 – 240 В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ind w:left="155"/>
              <w:rPr>
                <w:sz w:val="24"/>
              </w:rPr>
            </w:pPr>
            <w:r>
              <w:rPr>
                <w:sz w:val="24"/>
              </w:rPr>
              <w:t>Напряжение питания постоянного тока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2C4E49" w:rsidRDefault="00B40888" w:rsidP="009B4DA5">
            <w:pPr>
              <w:ind w:left="17"/>
              <w:rPr>
                <w:sz w:val="24"/>
              </w:rPr>
            </w:pPr>
            <w:r w:rsidRPr="002C4E49">
              <w:rPr>
                <w:sz w:val="24"/>
              </w:rPr>
              <w:t xml:space="preserve">18-60 / 88-300 </w:t>
            </w:r>
            <w:r>
              <w:rPr>
                <w:sz w:val="24"/>
              </w:rPr>
              <w:t>В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831AA4" w:rsidRDefault="00B40888" w:rsidP="009B4DA5">
            <w:pPr>
              <w:suppressAutoHyphens/>
              <w:spacing w:after="125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831AA4" w:rsidRDefault="00B40888" w:rsidP="009B4DA5">
            <w:pPr>
              <w:ind w:left="155"/>
              <w:rPr>
                <w:b/>
                <w:sz w:val="24"/>
              </w:rPr>
            </w:pPr>
            <w:r w:rsidRPr="00831AA4">
              <w:rPr>
                <w:b/>
                <w:sz w:val="24"/>
              </w:rPr>
              <w:t>Устойчивость к воздействию окружающей среды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831AA4" w:rsidRDefault="00B40888" w:rsidP="009B4DA5">
            <w:pPr>
              <w:ind w:left="17"/>
              <w:rPr>
                <w:sz w:val="24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831AA4" w:rsidRDefault="00B40888" w:rsidP="009B4DA5">
            <w:pPr>
              <w:ind w:left="155"/>
              <w:rPr>
                <w:sz w:val="24"/>
              </w:rPr>
            </w:pPr>
            <w:r w:rsidRPr="00831AA4">
              <w:rPr>
                <w:sz w:val="24"/>
              </w:rPr>
              <w:t>Рабочие температуры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831AA4" w:rsidRDefault="00182D3F" w:rsidP="00182D3F">
            <w:pPr>
              <w:ind w:left="17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  <w:lang w:val="en-US"/>
              </w:rPr>
              <w:t>-3</w:t>
            </w:r>
            <w:r w:rsidR="00B40888" w:rsidRPr="002C4E49">
              <w:rPr>
                <w:sz w:val="24"/>
                <w:lang w:val="en-US"/>
              </w:rPr>
              <w:t>0</w:t>
            </w:r>
            <w:r w:rsidRPr="002C4E49">
              <w:rPr>
                <w:sz w:val="24"/>
                <w:lang w:val="en-US"/>
              </w:rPr>
              <w:t>°C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</w:t>
            </w:r>
            <w:r w:rsidR="00B40888" w:rsidRPr="002C4E49">
              <w:rPr>
                <w:sz w:val="24"/>
                <w:lang w:val="en-US"/>
              </w:rPr>
              <w:t xml:space="preserve"> +65°C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0888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0A4DFE" w:rsidRDefault="00B40888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831AA4" w:rsidRDefault="00B40888" w:rsidP="009B4DA5">
            <w:pPr>
              <w:ind w:left="155"/>
              <w:rPr>
                <w:sz w:val="24"/>
              </w:rPr>
            </w:pPr>
            <w:r>
              <w:rPr>
                <w:sz w:val="24"/>
              </w:rPr>
              <w:t>Соответствие стандартам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Default="00B40888" w:rsidP="009B4DA5">
            <w:pPr>
              <w:ind w:left="17"/>
              <w:rPr>
                <w:sz w:val="24"/>
                <w:szCs w:val="20"/>
              </w:rPr>
            </w:pPr>
            <w:r w:rsidRPr="002C4E49">
              <w:rPr>
                <w:sz w:val="24"/>
                <w:szCs w:val="20"/>
              </w:rPr>
              <w:t>IEC-61850-3</w:t>
            </w:r>
          </w:p>
          <w:p w:rsidR="00B40888" w:rsidRDefault="00B40888" w:rsidP="009B4DA5">
            <w:pPr>
              <w:rPr>
                <w:sz w:val="24"/>
                <w:szCs w:val="20"/>
              </w:rPr>
            </w:pPr>
            <w:r w:rsidRPr="002C4E49">
              <w:rPr>
                <w:sz w:val="24"/>
                <w:szCs w:val="20"/>
              </w:rPr>
              <w:t>IEEE 1613</w:t>
            </w:r>
          </w:p>
          <w:p w:rsidR="00B40888" w:rsidRPr="00831AA4" w:rsidRDefault="00B40888" w:rsidP="009B4DA5">
            <w:pPr>
              <w:rPr>
                <w:sz w:val="24"/>
              </w:rPr>
            </w:pPr>
            <w:r w:rsidRPr="002C4E49">
              <w:rPr>
                <w:sz w:val="24"/>
                <w:szCs w:val="20"/>
              </w:rPr>
              <w:t xml:space="preserve">EN5121-4 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888" w:rsidRPr="007B1F12" w:rsidRDefault="00B40888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2E5A1E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Pr="002E5A1E" w:rsidRDefault="002E5A1E" w:rsidP="009B4DA5">
            <w:pPr>
              <w:suppressAutoHyphens/>
              <w:spacing w:after="125"/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2E5A1E">
              <w:rPr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Pr="002E5A1E" w:rsidRDefault="002E5A1E" w:rsidP="009B4DA5">
            <w:pPr>
              <w:ind w:left="155"/>
              <w:rPr>
                <w:b/>
                <w:sz w:val="24"/>
                <w:lang w:val="en-US"/>
              </w:rPr>
            </w:pPr>
            <w:r w:rsidRPr="002E5A1E">
              <w:rPr>
                <w:b/>
                <w:sz w:val="24"/>
                <w:szCs w:val="24"/>
              </w:rPr>
              <w:t>Система управления</w:t>
            </w:r>
            <w:r w:rsidRPr="002E5A1E">
              <w:rPr>
                <w:b/>
                <w:sz w:val="24"/>
                <w:szCs w:val="24"/>
                <w:lang w:val="en-US"/>
              </w:rPr>
              <w:t xml:space="preserve"> MPLS</w:t>
            </w:r>
            <w:r w:rsidRPr="002E5A1E">
              <w:rPr>
                <w:b/>
                <w:sz w:val="24"/>
                <w:szCs w:val="24"/>
              </w:rPr>
              <w:t>-</w:t>
            </w:r>
            <w:r w:rsidRPr="002E5A1E">
              <w:rPr>
                <w:b/>
                <w:sz w:val="24"/>
                <w:szCs w:val="24"/>
                <w:lang w:val="en-US"/>
              </w:rPr>
              <w:t>TP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Pr="002C4E49" w:rsidRDefault="002E5A1E" w:rsidP="009B4DA5">
            <w:pPr>
              <w:ind w:left="17"/>
              <w:rPr>
                <w:sz w:val="24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Pr="007B1F12" w:rsidRDefault="002E5A1E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2E5A1E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Pr="002E5A1E" w:rsidRDefault="002E5A1E" w:rsidP="009B4DA5">
            <w:pPr>
              <w:suppressAutoHyphens/>
              <w:spacing w:after="125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8.1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Pr="002E5A1E" w:rsidRDefault="002E5A1E" w:rsidP="009B4DA5">
            <w:pPr>
              <w:ind w:lef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автоматического определения</w:t>
            </w:r>
            <w:r w:rsidRPr="00523388">
              <w:rPr>
                <w:sz w:val="24"/>
                <w:szCs w:val="24"/>
              </w:rPr>
              <w:t xml:space="preserve"> оборудование </w:t>
            </w:r>
            <w:r w:rsidRPr="00523388">
              <w:rPr>
                <w:sz w:val="24"/>
                <w:szCs w:val="24"/>
                <w:lang w:val="en-US"/>
              </w:rPr>
              <w:t>MPLS</w:t>
            </w:r>
            <w:r w:rsidRPr="00523388">
              <w:rPr>
                <w:sz w:val="24"/>
                <w:szCs w:val="24"/>
              </w:rPr>
              <w:t>-</w:t>
            </w:r>
            <w:r w:rsidRPr="00523388">
              <w:rPr>
                <w:sz w:val="24"/>
                <w:szCs w:val="24"/>
                <w:lang w:val="en-US"/>
              </w:rPr>
              <w:t>TP</w:t>
            </w:r>
            <w:r w:rsidRPr="00523388">
              <w:rPr>
                <w:sz w:val="24"/>
                <w:szCs w:val="24"/>
              </w:rPr>
              <w:t xml:space="preserve"> на сети передачи данных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Pr="002C4E49" w:rsidRDefault="002E5A1E" w:rsidP="002E5A1E">
            <w:pPr>
              <w:ind w:left="1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да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Pr="007B1F12" w:rsidRDefault="002E5A1E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2E5A1E" w:rsidRPr="007B1F12" w:rsidTr="00B40888">
        <w:trPr>
          <w:trHeight w:val="49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Pr="002E5A1E" w:rsidRDefault="002E5A1E" w:rsidP="009B4DA5">
            <w:pPr>
              <w:suppressAutoHyphens/>
              <w:spacing w:after="12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Default="002E5A1E" w:rsidP="002E5A1E">
            <w:pPr>
              <w:ind w:lef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автоматического</w:t>
            </w:r>
            <w:r w:rsidRPr="002E5A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построения топологии</w:t>
            </w:r>
            <w:r w:rsidRPr="002E5A1E">
              <w:rPr>
                <w:sz w:val="24"/>
                <w:szCs w:val="24"/>
              </w:rPr>
              <w:t xml:space="preserve"> с внесением оборудования в базу данных системы управления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Default="002E5A1E" w:rsidP="002E5A1E">
            <w:pPr>
              <w:ind w:left="1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да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A1E" w:rsidRPr="007B1F12" w:rsidRDefault="002E5A1E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380AA3" w:rsidRDefault="00F6249C" w:rsidP="00B40888"/>
    <w:sectPr w:rsidR="00380AA3" w:rsidSect="00B40888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213"/>
    <w:rsid w:val="00182D3F"/>
    <w:rsid w:val="002E5A1E"/>
    <w:rsid w:val="00573213"/>
    <w:rsid w:val="00B40888"/>
    <w:rsid w:val="00D67075"/>
    <w:rsid w:val="00E8079A"/>
    <w:rsid w:val="00F6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EAD26-C49E-4714-94B3-87FA2ACD0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88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Евгений Анатольевич</dc:creator>
  <cp:keywords/>
  <dc:description/>
  <cp:lastModifiedBy>Маликова Альбина Наильевна</cp:lastModifiedBy>
  <cp:revision>2</cp:revision>
  <dcterms:created xsi:type="dcterms:W3CDTF">2019-05-16T11:57:00Z</dcterms:created>
  <dcterms:modified xsi:type="dcterms:W3CDTF">2019-05-16T11:57:00Z</dcterms:modified>
</cp:coreProperties>
</file>